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543" w:rsidRDefault="00000A20" w:rsidP="00D8369A">
      <w:pPr>
        <w:spacing w:before="120" w:after="100" w:afterAutospacing="1"/>
        <w:jc w:val="center"/>
        <w:rPr>
          <w:b/>
          <w:bCs/>
          <w:sz w:val="28"/>
          <w:szCs w:val="28"/>
        </w:rPr>
      </w:pPr>
      <w:bookmarkStart w:id="0" w:name="chuong_pl"/>
      <w:r w:rsidRPr="00B4330B">
        <w:rPr>
          <w:b/>
          <w:bCs/>
          <w:sz w:val="28"/>
          <w:szCs w:val="28"/>
        </w:rPr>
        <w:t>Phụ lục</w:t>
      </w:r>
      <w:bookmarkEnd w:id="0"/>
      <w:r w:rsidR="00F01F95">
        <w:rPr>
          <w:b/>
          <w:bCs/>
          <w:sz w:val="28"/>
          <w:szCs w:val="28"/>
        </w:rPr>
        <w:t xml:space="preserve"> V</w:t>
      </w:r>
      <w:r w:rsidR="009602AD">
        <w:rPr>
          <w:b/>
          <w:bCs/>
          <w:sz w:val="28"/>
          <w:szCs w:val="28"/>
        </w:rPr>
        <w:t>I</w:t>
      </w:r>
      <w:bookmarkStart w:id="1" w:name="_GoBack"/>
      <w:bookmarkEnd w:id="1"/>
    </w:p>
    <w:p w:rsidR="00F01F95" w:rsidRPr="00F01F95" w:rsidRDefault="00F01F95" w:rsidP="00D8369A">
      <w:pPr>
        <w:spacing w:before="120" w:after="100" w:afterAutospacing="1"/>
        <w:jc w:val="center"/>
        <w:rPr>
          <w:b/>
          <w:bCs/>
          <w:sz w:val="26"/>
          <w:szCs w:val="26"/>
        </w:rPr>
      </w:pPr>
      <w:r w:rsidRPr="00F01F95">
        <w:rPr>
          <w:b/>
          <w:bCs/>
          <w:sz w:val="26"/>
          <w:szCs w:val="26"/>
        </w:rPr>
        <w:t xml:space="preserve">MẪU </w:t>
      </w:r>
      <w:r w:rsidRPr="00F01F95">
        <w:rPr>
          <w:b/>
          <w:bCs/>
          <w:color w:val="000000"/>
          <w:sz w:val="26"/>
          <w:szCs w:val="26"/>
        </w:rPr>
        <w:t>BẢNG KÊ SỐ DƯ TIỀN GỬI KHÔNG ĐƯỢC BẢO HIỂM CỦA CÁ NHÂN</w:t>
      </w:r>
    </w:p>
    <w:p w:rsidR="00B4330B" w:rsidRPr="00B4330B" w:rsidRDefault="00B4330B" w:rsidP="00B4330B">
      <w:pPr>
        <w:spacing w:before="120" w:after="280" w:afterAutospacing="1"/>
        <w:jc w:val="center"/>
        <w:rPr>
          <w:sz w:val="28"/>
          <w:szCs w:val="28"/>
        </w:rPr>
      </w:pPr>
      <w:r w:rsidRPr="00B4330B">
        <w:rPr>
          <w:sz w:val="28"/>
          <w:szCs w:val="28"/>
        </w:rPr>
        <w:t>(</w:t>
      </w:r>
      <w:r w:rsidRPr="00000A20">
        <w:rPr>
          <w:i/>
          <w:sz w:val="28"/>
          <w:szCs w:val="28"/>
        </w:rPr>
        <w:t xml:space="preserve">Ban hành </w:t>
      </w:r>
      <w:r w:rsidR="0012070A">
        <w:rPr>
          <w:i/>
          <w:sz w:val="28"/>
          <w:szCs w:val="28"/>
        </w:rPr>
        <w:t>kèm theo Thông tư số       /2026</w:t>
      </w:r>
      <w:r w:rsidRPr="00000A20">
        <w:rPr>
          <w:i/>
          <w:sz w:val="28"/>
          <w:szCs w:val="28"/>
        </w:rPr>
        <w:t>/TT-NHNN ngày     tháng     năm 202</w:t>
      </w:r>
      <w:r w:rsidR="00927263">
        <w:rPr>
          <w:i/>
          <w:sz w:val="28"/>
          <w:szCs w:val="28"/>
        </w:rPr>
        <w:t>6</w:t>
      </w:r>
      <w:r w:rsidRPr="00000A20">
        <w:rPr>
          <w:i/>
          <w:sz w:val="28"/>
          <w:szCs w:val="28"/>
        </w:rPr>
        <w:t xml:space="preserve"> của Thống đốc</w:t>
      </w:r>
      <w:r w:rsidR="00000A20">
        <w:rPr>
          <w:i/>
          <w:sz w:val="28"/>
          <w:szCs w:val="28"/>
        </w:rPr>
        <w:t xml:space="preserve"> </w:t>
      </w:r>
      <w:r w:rsidRPr="00000A20">
        <w:rPr>
          <w:i/>
          <w:sz w:val="28"/>
          <w:szCs w:val="28"/>
        </w:rPr>
        <w:t>Ngân hàng Nhà nước Việt Nam)</w:t>
      </w:r>
    </w:p>
    <w:tbl>
      <w:tblPr>
        <w:tblW w:w="9528" w:type="dxa"/>
        <w:tblInd w:w="93" w:type="dxa"/>
        <w:tblLook w:val="04A0" w:firstRow="1" w:lastRow="0" w:firstColumn="1" w:lastColumn="0" w:noHBand="0" w:noVBand="1"/>
      </w:tblPr>
      <w:tblGrid>
        <w:gridCol w:w="631"/>
        <w:gridCol w:w="2058"/>
        <w:gridCol w:w="1405"/>
        <w:gridCol w:w="1546"/>
        <w:gridCol w:w="1406"/>
        <w:gridCol w:w="985"/>
        <w:gridCol w:w="1497"/>
      </w:tblGrid>
      <w:tr w:rsidR="00F01F95" w:rsidRPr="00F01F95" w:rsidTr="007F5232">
        <w:trPr>
          <w:trHeight w:val="300"/>
        </w:trPr>
        <w:tc>
          <w:tcPr>
            <w:tcW w:w="4094" w:type="dxa"/>
            <w:gridSpan w:val="3"/>
            <w:tcBorders>
              <w:top w:val="nil"/>
              <w:left w:val="nil"/>
              <w:bottom w:val="nil"/>
              <w:right w:val="nil"/>
            </w:tcBorders>
            <w:shd w:val="clear" w:color="auto" w:fill="auto"/>
            <w:noWrap/>
            <w:vAlign w:val="bottom"/>
            <w:hideMark/>
          </w:tcPr>
          <w:p w:rsidR="00F01F95" w:rsidRPr="00F01F95" w:rsidRDefault="00F01F95" w:rsidP="00F01F95">
            <w:pPr>
              <w:jc w:val="center"/>
              <w:rPr>
                <w:b/>
                <w:bCs/>
                <w:color w:val="000000"/>
                <w:sz w:val="22"/>
                <w:szCs w:val="22"/>
              </w:rPr>
            </w:pPr>
            <w:r w:rsidRPr="00F01F95">
              <w:rPr>
                <w:b/>
                <w:bCs/>
                <w:color w:val="000000"/>
                <w:sz w:val="22"/>
                <w:szCs w:val="22"/>
              </w:rPr>
              <w:t>Tên TCTGBHTG (1)</w:t>
            </w:r>
          </w:p>
        </w:tc>
        <w:tc>
          <w:tcPr>
            <w:tcW w:w="5434" w:type="dxa"/>
            <w:gridSpan w:val="4"/>
            <w:tcBorders>
              <w:top w:val="nil"/>
              <w:left w:val="nil"/>
              <w:bottom w:val="nil"/>
              <w:right w:val="nil"/>
            </w:tcBorders>
            <w:shd w:val="clear" w:color="auto" w:fill="auto"/>
            <w:noWrap/>
            <w:vAlign w:val="bottom"/>
            <w:hideMark/>
          </w:tcPr>
          <w:p w:rsidR="00F01F95" w:rsidRPr="00F01F95" w:rsidRDefault="00F01F95" w:rsidP="00F01F95">
            <w:pPr>
              <w:jc w:val="center"/>
              <w:rPr>
                <w:b/>
                <w:bCs/>
                <w:color w:val="000000"/>
                <w:sz w:val="22"/>
                <w:szCs w:val="22"/>
              </w:rPr>
            </w:pPr>
            <w:r w:rsidRPr="00F01F95">
              <w:rPr>
                <w:b/>
                <w:bCs/>
                <w:color w:val="000000"/>
                <w:sz w:val="22"/>
                <w:szCs w:val="22"/>
              </w:rPr>
              <w:t>CỘNG HOÀ XÃ HỘI CHỦ NGHĨA VIỆT NAM</w:t>
            </w:r>
          </w:p>
        </w:tc>
      </w:tr>
      <w:tr w:rsidR="00F01F95" w:rsidRPr="00F01F95" w:rsidTr="007A37B1">
        <w:trPr>
          <w:trHeight w:val="300"/>
        </w:trPr>
        <w:tc>
          <w:tcPr>
            <w:tcW w:w="4094" w:type="dxa"/>
            <w:gridSpan w:val="3"/>
            <w:tcBorders>
              <w:top w:val="nil"/>
              <w:left w:val="nil"/>
              <w:bottom w:val="nil"/>
              <w:right w:val="nil"/>
            </w:tcBorders>
            <w:shd w:val="clear" w:color="auto" w:fill="auto"/>
            <w:noWrap/>
            <w:vAlign w:val="bottom"/>
            <w:hideMark/>
          </w:tcPr>
          <w:p w:rsidR="00F01F95" w:rsidRPr="00F01F95" w:rsidRDefault="00F01F95" w:rsidP="00F01F95">
            <w:pPr>
              <w:jc w:val="center"/>
              <w:rPr>
                <w:color w:val="000000"/>
                <w:sz w:val="22"/>
                <w:szCs w:val="22"/>
              </w:rPr>
            </w:pPr>
            <w:r w:rsidRPr="00F01F95">
              <w:rPr>
                <w:color w:val="000000"/>
                <w:sz w:val="22"/>
                <w:szCs w:val="22"/>
              </w:rPr>
              <w:t>Địa chỉ (2)</w:t>
            </w:r>
          </w:p>
        </w:tc>
        <w:tc>
          <w:tcPr>
            <w:tcW w:w="5434" w:type="dxa"/>
            <w:gridSpan w:val="4"/>
            <w:tcBorders>
              <w:top w:val="nil"/>
              <w:left w:val="nil"/>
              <w:bottom w:val="nil"/>
              <w:right w:val="nil"/>
            </w:tcBorders>
            <w:shd w:val="clear" w:color="auto" w:fill="auto"/>
            <w:noWrap/>
            <w:vAlign w:val="bottom"/>
            <w:hideMark/>
          </w:tcPr>
          <w:p w:rsidR="00F01F95" w:rsidRPr="00F01F95" w:rsidRDefault="00F01F95" w:rsidP="00F01F95">
            <w:pPr>
              <w:jc w:val="center"/>
              <w:rPr>
                <w:b/>
                <w:bCs/>
                <w:color w:val="000000"/>
                <w:sz w:val="22"/>
                <w:szCs w:val="22"/>
              </w:rPr>
            </w:pPr>
            <w:r w:rsidRPr="00F01F95">
              <w:rPr>
                <w:b/>
                <w:bCs/>
                <w:color w:val="000000"/>
                <w:sz w:val="22"/>
                <w:szCs w:val="22"/>
              </w:rPr>
              <w:t>Độc lập - Tự do - Hạnh phúc</w:t>
            </w:r>
          </w:p>
        </w:tc>
      </w:tr>
      <w:tr w:rsidR="00F01F95" w:rsidRPr="00F01F95" w:rsidTr="000329C3">
        <w:trPr>
          <w:trHeight w:val="300"/>
        </w:trPr>
        <w:tc>
          <w:tcPr>
            <w:tcW w:w="4094" w:type="dxa"/>
            <w:gridSpan w:val="3"/>
            <w:tcBorders>
              <w:top w:val="nil"/>
              <w:left w:val="nil"/>
              <w:bottom w:val="nil"/>
              <w:right w:val="nil"/>
            </w:tcBorders>
            <w:shd w:val="clear" w:color="auto" w:fill="auto"/>
            <w:noWrap/>
            <w:vAlign w:val="bottom"/>
            <w:hideMark/>
          </w:tcPr>
          <w:p w:rsidR="00F01F95" w:rsidRPr="00F01F95" w:rsidRDefault="00F01F95" w:rsidP="00F01F95">
            <w:pPr>
              <w:jc w:val="center"/>
              <w:rPr>
                <w:color w:val="000000"/>
                <w:sz w:val="22"/>
                <w:szCs w:val="22"/>
              </w:rPr>
            </w:pPr>
            <w:r w:rsidRPr="00F01F95">
              <w:rPr>
                <w:color w:val="000000"/>
                <w:sz w:val="22"/>
                <w:szCs w:val="22"/>
              </w:rPr>
              <w:t>Mã số đơn vị (3)</w:t>
            </w:r>
          </w:p>
        </w:tc>
        <w:tc>
          <w:tcPr>
            <w:tcW w:w="154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3888" w:type="dxa"/>
            <w:gridSpan w:val="3"/>
            <w:tcBorders>
              <w:top w:val="nil"/>
              <w:left w:val="nil"/>
              <w:bottom w:val="nil"/>
              <w:right w:val="nil"/>
            </w:tcBorders>
            <w:shd w:val="clear" w:color="auto" w:fill="auto"/>
            <w:noWrap/>
            <w:vAlign w:val="bottom"/>
            <w:hideMark/>
          </w:tcPr>
          <w:p w:rsidR="00F01F95" w:rsidRPr="00F01F95" w:rsidRDefault="00F01F95" w:rsidP="00F01F95">
            <w:pPr>
              <w:jc w:val="center"/>
              <w:rPr>
                <w:color w:val="000000"/>
                <w:sz w:val="22"/>
                <w:szCs w:val="22"/>
              </w:rPr>
            </w:pPr>
            <w:r w:rsidRPr="00F01F95">
              <w:rPr>
                <w:color w:val="000000"/>
                <w:sz w:val="22"/>
                <w:szCs w:val="22"/>
              </w:rPr>
              <w:t>…………, ngày ………..tháng ……… năm…………</w:t>
            </w:r>
          </w:p>
        </w:tc>
      </w:tr>
      <w:tr w:rsidR="00F01F95" w:rsidRPr="00F01F95" w:rsidTr="00F01F95">
        <w:trPr>
          <w:trHeight w:val="300"/>
        </w:trPr>
        <w:tc>
          <w:tcPr>
            <w:tcW w:w="631"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2058"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0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54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0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98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97"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r>
      <w:tr w:rsidR="00F01F95" w:rsidRPr="00F01F95" w:rsidTr="00F01F95">
        <w:trPr>
          <w:trHeight w:val="300"/>
        </w:trPr>
        <w:tc>
          <w:tcPr>
            <w:tcW w:w="9528" w:type="dxa"/>
            <w:gridSpan w:val="7"/>
            <w:tcBorders>
              <w:top w:val="nil"/>
              <w:left w:val="nil"/>
              <w:bottom w:val="nil"/>
              <w:right w:val="nil"/>
            </w:tcBorders>
            <w:shd w:val="clear" w:color="auto" w:fill="auto"/>
            <w:noWrap/>
            <w:vAlign w:val="bottom"/>
            <w:hideMark/>
          </w:tcPr>
          <w:p w:rsidR="00F01F95" w:rsidRPr="00F01F95" w:rsidRDefault="00F01F95" w:rsidP="00F01F95">
            <w:pPr>
              <w:jc w:val="center"/>
              <w:rPr>
                <w:b/>
                <w:bCs/>
                <w:color w:val="000000"/>
                <w:sz w:val="22"/>
                <w:szCs w:val="22"/>
              </w:rPr>
            </w:pPr>
            <w:r w:rsidRPr="00F01F95">
              <w:rPr>
                <w:b/>
                <w:bCs/>
                <w:color w:val="000000"/>
                <w:sz w:val="22"/>
                <w:szCs w:val="22"/>
              </w:rPr>
              <w:t>BẢNG KÊ SỐ DƯ TIỀN GỬI KHÔNG ĐƯỢC BẢO HIỂM CỦA CÁ NHÂN</w:t>
            </w:r>
          </w:p>
        </w:tc>
      </w:tr>
      <w:tr w:rsidR="00F01F95" w:rsidRPr="00F01F95" w:rsidTr="00F01F95">
        <w:trPr>
          <w:trHeight w:val="300"/>
        </w:trPr>
        <w:tc>
          <w:tcPr>
            <w:tcW w:w="9528" w:type="dxa"/>
            <w:gridSpan w:val="7"/>
            <w:tcBorders>
              <w:top w:val="nil"/>
              <w:left w:val="nil"/>
              <w:bottom w:val="nil"/>
              <w:right w:val="nil"/>
            </w:tcBorders>
            <w:shd w:val="clear" w:color="auto" w:fill="auto"/>
            <w:noWrap/>
            <w:vAlign w:val="bottom"/>
            <w:hideMark/>
          </w:tcPr>
          <w:p w:rsidR="00F01F95" w:rsidRPr="00F01F95" w:rsidRDefault="00F01F95" w:rsidP="00F01F95">
            <w:pPr>
              <w:jc w:val="center"/>
              <w:rPr>
                <w:color w:val="000000"/>
                <w:sz w:val="22"/>
                <w:szCs w:val="22"/>
              </w:rPr>
            </w:pPr>
            <w:r w:rsidRPr="00F01F95">
              <w:rPr>
                <w:color w:val="000000"/>
                <w:sz w:val="22"/>
                <w:szCs w:val="22"/>
              </w:rPr>
              <w:t>Quý……..năm……..</w:t>
            </w:r>
          </w:p>
        </w:tc>
      </w:tr>
      <w:tr w:rsidR="00F01F95" w:rsidRPr="00F01F95" w:rsidTr="00F01F95">
        <w:trPr>
          <w:trHeight w:val="300"/>
        </w:trPr>
        <w:tc>
          <w:tcPr>
            <w:tcW w:w="631"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2058"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0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54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0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98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97"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r>
      <w:tr w:rsidR="00F01F95" w:rsidRPr="00F01F95" w:rsidTr="00F01F95">
        <w:trPr>
          <w:trHeight w:val="300"/>
        </w:trPr>
        <w:tc>
          <w:tcPr>
            <w:tcW w:w="631"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2058"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0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54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0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98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97" w:type="dxa"/>
            <w:tcBorders>
              <w:top w:val="nil"/>
              <w:left w:val="nil"/>
              <w:bottom w:val="nil"/>
              <w:right w:val="nil"/>
            </w:tcBorders>
            <w:shd w:val="clear" w:color="auto" w:fill="auto"/>
            <w:noWrap/>
            <w:vAlign w:val="bottom"/>
            <w:hideMark/>
          </w:tcPr>
          <w:p w:rsidR="00F01F95" w:rsidRPr="00F01F95" w:rsidRDefault="00F01F95" w:rsidP="00F01F95">
            <w:pPr>
              <w:ind w:firstLineChars="100" w:firstLine="220"/>
              <w:jc w:val="right"/>
              <w:rPr>
                <w:color w:val="000000"/>
                <w:sz w:val="22"/>
                <w:szCs w:val="22"/>
              </w:rPr>
            </w:pPr>
            <w:r w:rsidRPr="00F01F95">
              <w:rPr>
                <w:color w:val="000000"/>
                <w:sz w:val="22"/>
                <w:szCs w:val="22"/>
              </w:rPr>
              <w:t>Đơn vị: Đồng</w:t>
            </w:r>
          </w:p>
        </w:tc>
      </w:tr>
      <w:tr w:rsidR="00F01F95" w:rsidRPr="00F01F95" w:rsidTr="00F01F95">
        <w:trPr>
          <w:trHeight w:val="750"/>
        </w:trPr>
        <w:tc>
          <w:tcPr>
            <w:tcW w:w="631" w:type="dxa"/>
            <w:tcBorders>
              <w:top w:val="single" w:sz="4" w:space="0" w:color="auto"/>
              <w:left w:val="single" w:sz="4" w:space="0" w:color="auto"/>
              <w:bottom w:val="single" w:sz="4" w:space="0" w:color="auto"/>
              <w:right w:val="single" w:sz="4" w:space="0" w:color="auto"/>
            </w:tcBorders>
            <w:shd w:val="clear" w:color="000000" w:fill="8497B0"/>
            <w:noWrap/>
            <w:vAlign w:val="center"/>
            <w:hideMark/>
          </w:tcPr>
          <w:p w:rsidR="00F01F95" w:rsidRPr="00F01F95" w:rsidRDefault="00F01F95" w:rsidP="00F01F95">
            <w:pPr>
              <w:jc w:val="center"/>
              <w:rPr>
                <w:b/>
                <w:bCs/>
                <w:color w:val="000000"/>
                <w:sz w:val="22"/>
                <w:szCs w:val="22"/>
              </w:rPr>
            </w:pPr>
            <w:r w:rsidRPr="00F01F95">
              <w:rPr>
                <w:b/>
                <w:bCs/>
                <w:color w:val="000000"/>
                <w:sz w:val="22"/>
                <w:szCs w:val="22"/>
              </w:rPr>
              <w:t>STT</w:t>
            </w:r>
          </w:p>
        </w:tc>
        <w:tc>
          <w:tcPr>
            <w:tcW w:w="2058" w:type="dxa"/>
            <w:tcBorders>
              <w:top w:val="single" w:sz="4" w:space="0" w:color="auto"/>
              <w:left w:val="nil"/>
              <w:bottom w:val="single" w:sz="4" w:space="0" w:color="auto"/>
              <w:right w:val="single" w:sz="4" w:space="0" w:color="auto"/>
            </w:tcBorders>
            <w:shd w:val="clear" w:color="000000" w:fill="8497B0"/>
            <w:noWrap/>
            <w:vAlign w:val="center"/>
            <w:hideMark/>
          </w:tcPr>
          <w:p w:rsidR="00F01F95" w:rsidRPr="00F01F95" w:rsidRDefault="00F01F95" w:rsidP="00F01F95">
            <w:pPr>
              <w:jc w:val="center"/>
              <w:rPr>
                <w:b/>
                <w:bCs/>
                <w:color w:val="000000"/>
                <w:sz w:val="22"/>
                <w:szCs w:val="22"/>
              </w:rPr>
            </w:pPr>
            <w:r w:rsidRPr="00F01F95">
              <w:rPr>
                <w:b/>
                <w:bCs/>
                <w:color w:val="000000"/>
                <w:sz w:val="22"/>
                <w:szCs w:val="22"/>
              </w:rPr>
              <w:t>Chỉ tiêu</w:t>
            </w:r>
          </w:p>
        </w:tc>
        <w:tc>
          <w:tcPr>
            <w:tcW w:w="1405" w:type="dxa"/>
            <w:tcBorders>
              <w:top w:val="single" w:sz="4" w:space="0" w:color="auto"/>
              <w:left w:val="nil"/>
              <w:bottom w:val="single" w:sz="4" w:space="0" w:color="auto"/>
              <w:right w:val="single" w:sz="4" w:space="0" w:color="auto"/>
            </w:tcBorders>
            <w:shd w:val="clear" w:color="000000" w:fill="8497B0"/>
            <w:vAlign w:val="center"/>
            <w:hideMark/>
          </w:tcPr>
          <w:p w:rsidR="00F01F95" w:rsidRPr="00F01F95" w:rsidRDefault="00F01F95" w:rsidP="00F01F95">
            <w:pPr>
              <w:jc w:val="center"/>
              <w:rPr>
                <w:b/>
                <w:bCs/>
                <w:color w:val="000000"/>
                <w:sz w:val="22"/>
                <w:szCs w:val="22"/>
              </w:rPr>
            </w:pPr>
            <w:r w:rsidRPr="00F01F95">
              <w:rPr>
                <w:b/>
                <w:bCs/>
                <w:color w:val="000000"/>
                <w:sz w:val="22"/>
                <w:szCs w:val="22"/>
              </w:rPr>
              <w:t>Số dư tiền gửi đầu quý trước</w:t>
            </w:r>
          </w:p>
        </w:tc>
        <w:tc>
          <w:tcPr>
            <w:tcW w:w="1546" w:type="dxa"/>
            <w:tcBorders>
              <w:top w:val="single" w:sz="4" w:space="0" w:color="auto"/>
              <w:left w:val="nil"/>
              <w:bottom w:val="single" w:sz="4" w:space="0" w:color="auto"/>
              <w:right w:val="single" w:sz="4" w:space="0" w:color="auto"/>
            </w:tcBorders>
            <w:shd w:val="clear" w:color="000000" w:fill="8497B0"/>
            <w:vAlign w:val="center"/>
            <w:hideMark/>
          </w:tcPr>
          <w:p w:rsidR="00F01F95" w:rsidRPr="00F01F95" w:rsidRDefault="00F01F95" w:rsidP="00F01F95">
            <w:pPr>
              <w:jc w:val="center"/>
              <w:rPr>
                <w:b/>
                <w:bCs/>
                <w:color w:val="000000"/>
                <w:sz w:val="22"/>
                <w:szCs w:val="22"/>
              </w:rPr>
            </w:pPr>
            <w:r w:rsidRPr="00F01F95">
              <w:rPr>
                <w:b/>
                <w:bCs/>
                <w:color w:val="000000"/>
                <w:sz w:val="22"/>
                <w:szCs w:val="22"/>
              </w:rPr>
              <w:t>Số dư tiền gửi cuối tháng thứ nhất của quý trước</w:t>
            </w:r>
          </w:p>
        </w:tc>
        <w:tc>
          <w:tcPr>
            <w:tcW w:w="1406" w:type="dxa"/>
            <w:tcBorders>
              <w:top w:val="single" w:sz="4" w:space="0" w:color="auto"/>
              <w:left w:val="nil"/>
              <w:bottom w:val="single" w:sz="4" w:space="0" w:color="auto"/>
              <w:right w:val="single" w:sz="4" w:space="0" w:color="auto"/>
            </w:tcBorders>
            <w:shd w:val="clear" w:color="000000" w:fill="8497B0"/>
            <w:vAlign w:val="center"/>
            <w:hideMark/>
          </w:tcPr>
          <w:p w:rsidR="00F01F95" w:rsidRPr="00F01F95" w:rsidRDefault="00F01F95" w:rsidP="00F01F95">
            <w:pPr>
              <w:jc w:val="center"/>
              <w:rPr>
                <w:b/>
                <w:bCs/>
                <w:color w:val="000000"/>
                <w:sz w:val="22"/>
                <w:szCs w:val="22"/>
              </w:rPr>
            </w:pPr>
            <w:r w:rsidRPr="00F01F95">
              <w:rPr>
                <w:b/>
                <w:bCs/>
                <w:color w:val="000000"/>
                <w:sz w:val="22"/>
                <w:szCs w:val="22"/>
              </w:rPr>
              <w:t>Số dư tiền gửi cuối tháng thứ hai của quý trước</w:t>
            </w:r>
          </w:p>
        </w:tc>
        <w:tc>
          <w:tcPr>
            <w:tcW w:w="985" w:type="dxa"/>
            <w:tcBorders>
              <w:top w:val="single" w:sz="4" w:space="0" w:color="auto"/>
              <w:left w:val="nil"/>
              <w:bottom w:val="single" w:sz="4" w:space="0" w:color="auto"/>
              <w:right w:val="single" w:sz="4" w:space="0" w:color="auto"/>
            </w:tcBorders>
            <w:shd w:val="clear" w:color="000000" w:fill="8497B0"/>
            <w:vAlign w:val="center"/>
            <w:hideMark/>
          </w:tcPr>
          <w:p w:rsidR="00F01F95" w:rsidRPr="00F01F95" w:rsidRDefault="00F01F95" w:rsidP="00F01F95">
            <w:pPr>
              <w:jc w:val="center"/>
              <w:rPr>
                <w:b/>
                <w:bCs/>
                <w:color w:val="000000"/>
                <w:sz w:val="22"/>
                <w:szCs w:val="22"/>
              </w:rPr>
            </w:pPr>
            <w:r w:rsidRPr="00F01F95">
              <w:rPr>
                <w:b/>
                <w:bCs/>
                <w:color w:val="000000"/>
                <w:sz w:val="22"/>
                <w:szCs w:val="22"/>
              </w:rPr>
              <w:t>Số dư tiền gửi cuối quý trước</w:t>
            </w:r>
          </w:p>
        </w:tc>
        <w:tc>
          <w:tcPr>
            <w:tcW w:w="1497" w:type="dxa"/>
            <w:tcBorders>
              <w:top w:val="single" w:sz="4" w:space="0" w:color="auto"/>
              <w:left w:val="nil"/>
              <w:bottom w:val="single" w:sz="4" w:space="0" w:color="auto"/>
              <w:right w:val="single" w:sz="4" w:space="0" w:color="auto"/>
            </w:tcBorders>
            <w:shd w:val="clear" w:color="000000" w:fill="8497B0"/>
            <w:noWrap/>
            <w:vAlign w:val="center"/>
            <w:hideMark/>
          </w:tcPr>
          <w:p w:rsidR="00F01F95" w:rsidRPr="00F01F95" w:rsidRDefault="00F01F95" w:rsidP="00F01F95">
            <w:pPr>
              <w:jc w:val="center"/>
              <w:rPr>
                <w:b/>
                <w:bCs/>
                <w:color w:val="000000"/>
                <w:sz w:val="22"/>
                <w:szCs w:val="22"/>
              </w:rPr>
            </w:pPr>
            <w:r w:rsidRPr="00F01F95">
              <w:rPr>
                <w:b/>
                <w:bCs/>
                <w:color w:val="000000"/>
                <w:sz w:val="22"/>
                <w:szCs w:val="22"/>
              </w:rPr>
              <w:t>Ghi chú</w:t>
            </w:r>
          </w:p>
        </w:tc>
      </w:tr>
      <w:tr w:rsidR="00F01F95" w:rsidRPr="00F01F95" w:rsidTr="00F01F95">
        <w:trPr>
          <w:trHeight w:val="825"/>
        </w:trPr>
        <w:tc>
          <w:tcPr>
            <w:tcW w:w="631" w:type="dxa"/>
            <w:tcBorders>
              <w:top w:val="nil"/>
              <w:left w:val="single" w:sz="4" w:space="0" w:color="auto"/>
              <w:bottom w:val="single" w:sz="4" w:space="0" w:color="auto"/>
              <w:right w:val="single" w:sz="4" w:space="0" w:color="auto"/>
            </w:tcBorders>
            <w:shd w:val="clear" w:color="000000" w:fill="FFFFFF"/>
            <w:noWrap/>
            <w:vAlign w:val="center"/>
            <w:hideMark/>
          </w:tcPr>
          <w:p w:rsidR="00F01F95" w:rsidRPr="00F01F95" w:rsidRDefault="00F01F95" w:rsidP="00F01F95">
            <w:pPr>
              <w:jc w:val="center"/>
              <w:rPr>
                <w:rFonts w:ascii="Calibri" w:hAnsi="Calibri"/>
                <w:color w:val="000000"/>
                <w:sz w:val="22"/>
                <w:szCs w:val="22"/>
              </w:rPr>
            </w:pPr>
            <w:r w:rsidRPr="00F01F95">
              <w:rPr>
                <w:rFonts w:ascii="Calibri" w:hAnsi="Calibri"/>
                <w:color w:val="000000"/>
                <w:sz w:val="22"/>
                <w:szCs w:val="22"/>
              </w:rPr>
              <w:t>1</w:t>
            </w:r>
          </w:p>
        </w:tc>
        <w:tc>
          <w:tcPr>
            <w:tcW w:w="2058" w:type="dxa"/>
            <w:tcBorders>
              <w:top w:val="nil"/>
              <w:left w:val="nil"/>
              <w:bottom w:val="single" w:sz="4" w:space="0" w:color="auto"/>
              <w:right w:val="single" w:sz="4" w:space="0" w:color="auto"/>
            </w:tcBorders>
            <w:shd w:val="clear" w:color="000000" w:fill="FFFFFF"/>
            <w:vAlign w:val="center"/>
            <w:hideMark/>
          </w:tcPr>
          <w:p w:rsidR="00F01F95" w:rsidRPr="00F01F95" w:rsidRDefault="00F01F95" w:rsidP="00F01F95">
            <w:pPr>
              <w:rPr>
                <w:sz w:val="22"/>
                <w:szCs w:val="22"/>
              </w:rPr>
            </w:pPr>
            <w:r w:rsidRPr="00F01F95">
              <w:rPr>
                <w:sz w:val="22"/>
                <w:szCs w:val="22"/>
              </w:rPr>
              <w:t>Tiền gửi của cá nhân, người có liên quan tới cá nhân đó mà tổng sở hữu họ trên 5% vốn điều lệ.</w:t>
            </w:r>
          </w:p>
        </w:tc>
        <w:tc>
          <w:tcPr>
            <w:tcW w:w="1405" w:type="dxa"/>
            <w:tcBorders>
              <w:top w:val="nil"/>
              <w:left w:val="nil"/>
              <w:bottom w:val="single" w:sz="4" w:space="0" w:color="auto"/>
              <w:right w:val="single" w:sz="4" w:space="0" w:color="auto"/>
            </w:tcBorders>
            <w:shd w:val="clear" w:color="000000" w:fill="FFFFFF"/>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06" w:type="dxa"/>
            <w:tcBorders>
              <w:top w:val="nil"/>
              <w:left w:val="nil"/>
              <w:bottom w:val="single" w:sz="4" w:space="0" w:color="auto"/>
              <w:right w:val="single" w:sz="4" w:space="0" w:color="auto"/>
            </w:tcBorders>
            <w:shd w:val="clear" w:color="000000" w:fill="FFFFFF"/>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985" w:type="dxa"/>
            <w:tcBorders>
              <w:top w:val="nil"/>
              <w:left w:val="nil"/>
              <w:bottom w:val="single" w:sz="4" w:space="0" w:color="auto"/>
              <w:right w:val="single" w:sz="4" w:space="0" w:color="auto"/>
            </w:tcBorders>
            <w:shd w:val="clear" w:color="000000" w:fill="FFFFFF"/>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97" w:type="dxa"/>
            <w:tcBorders>
              <w:top w:val="nil"/>
              <w:left w:val="nil"/>
              <w:bottom w:val="single" w:sz="4" w:space="0" w:color="auto"/>
              <w:right w:val="single" w:sz="4" w:space="0" w:color="auto"/>
            </w:tcBorders>
            <w:shd w:val="clear" w:color="000000" w:fill="FFFFFF"/>
            <w:vAlign w:val="center"/>
            <w:hideMark/>
          </w:tcPr>
          <w:p w:rsidR="00F01F95" w:rsidRPr="00F01F95" w:rsidRDefault="00F01F95" w:rsidP="00F01F95">
            <w:pPr>
              <w:jc w:val="center"/>
              <w:rPr>
                <w:color w:val="000000"/>
                <w:sz w:val="22"/>
                <w:szCs w:val="22"/>
              </w:rPr>
            </w:pPr>
            <w:r w:rsidRPr="00F01F95">
              <w:rPr>
                <w:color w:val="000000"/>
                <w:sz w:val="22"/>
                <w:szCs w:val="22"/>
              </w:rPr>
              <w:t> </w:t>
            </w:r>
          </w:p>
        </w:tc>
      </w:tr>
      <w:tr w:rsidR="00F01F95" w:rsidRPr="00F01F95" w:rsidTr="00F01F95">
        <w:trPr>
          <w:trHeight w:val="1005"/>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F01F95" w:rsidRPr="00F01F95" w:rsidRDefault="00F01F95" w:rsidP="00F01F95">
            <w:pPr>
              <w:jc w:val="center"/>
              <w:rPr>
                <w:rFonts w:ascii="Calibri" w:hAnsi="Calibri"/>
                <w:color w:val="000000"/>
                <w:sz w:val="22"/>
                <w:szCs w:val="22"/>
              </w:rPr>
            </w:pPr>
            <w:r w:rsidRPr="00F01F95">
              <w:rPr>
                <w:rFonts w:ascii="Calibri" w:hAnsi="Calibri"/>
                <w:color w:val="000000"/>
                <w:sz w:val="22"/>
                <w:szCs w:val="22"/>
              </w:rPr>
              <w:t>2</w:t>
            </w:r>
          </w:p>
        </w:tc>
        <w:tc>
          <w:tcPr>
            <w:tcW w:w="2058" w:type="dxa"/>
            <w:tcBorders>
              <w:top w:val="nil"/>
              <w:left w:val="nil"/>
              <w:bottom w:val="single" w:sz="4" w:space="0" w:color="auto"/>
              <w:right w:val="single" w:sz="4" w:space="0" w:color="auto"/>
            </w:tcBorders>
            <w:shd w:val="clear" w:color="auto" w:fill="auto"/>
            <w:vAlign w:val="center"/>
            <w:hideMark/>
          </w:tcPr>
          <w:p w:rsidR="00F01F95" w:rsidRPr="00F01F95" w:rsidRDefault="00F01F95" w:rsidP="00F01F95">
            <w:pPr>
              <w:rPr>
                <w:sz w:val="22"/>
                <w:szCs w:val="22"/>
              </w:rPr>
            </w:pPr>
            <w:r w:rsidRPr="00F01F95">
              <w:rPr>
                <w:sz w:val="22"/>
                <w:szCs w:val="22"/>
              </w:rPr>
              <w:t>Tiền gửi của người quản lý, người điều hành, thành viên Ban kiểm soát của chính tổ chức tín dụng nhưng không thuộc các trường hợp tại mục 1 trên</w:t>
            </w:r>
          </w:p>
        </w:tc>
        <w:tc>
          <w:tcPr>
            <w:tcW w:w="1405"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546"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06"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985"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97"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r>
      <w:tr w:rsidR="00F01F95" w:rsidRPr="00F01F95" w:rsidTr="00F01F95">
        <w:trPr>
          <w:trHeight w:val="1215"/>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F01F95" w:rsidRPr="00F01F95" w:rsidRDefault="00F01F95" w:rsidP="00F01F95">
            <w:pPr>
              <w:jc w:val="center"/>
              <w:rPr>
                <w:rFonts w:ascii="Calibri" w:hAnsi="Calibri"/>
                <w:color w:val="000000"/>
                <w:sz w:val="22"/>
                <w:szCs w:val="22"/>
              </w:rPr>
            </w:pPr>
            <w:r w:rsidRPr="00F01F95">
              <w:rPr>
                <w:rFonts w:ascii="Calibri" w:hAnsi="Calibri"/>
                <w:color w:val="000000"/>
                <w:sz w:val="22"/>
                <w:szCs w:val="22"/>
              </w:rPr>
              <w:t>3</w:t>
            </w:r>
          </w:p>
        </w:tc>
        <w:tc>
          <w:tcPr>
            <w:tcW w:w="2058" w:type="dxa"/>
            <w:tcBorders>
              <w:top w:val="nil"/>
              <w:left w:val="nil"/>
              <w:bottom w:val="single" w:sz="4" w:space="0" w:color="auto"/>
              <w:right w:val="single" w:sz="4" w:space="0" w:color="auto"/>
            </w:tcBorders>
            <w:shd w:val="clear" w:color="auto" w:fill="auto"/>
            <w:vAlign w:val="center"/>
            <w:hideMark/>
          </w:tcPr>
          <w:p w:rsidR="00F01F95" w:rsidRPr="00F01F95" w:rsidRDefault="00F01F95" w:rsidP="00F01F95">
            <w:pPr>
              <w:rPr>
                <w:sz w:val="22"/>
                <w:szCs w:val="22"/>
              </w:rPr>
            </w:pPr>
            <w:r w:rsidRPr="00F01F95">
              <w:rPr>
                <w:sz w:val="22"/>
                <w:szCs w:val="22"/>
              </w:rPr>
              <w:t>Tiền gửi tại chi nhánh ngân hàng nước ngoài của cá nhân là Tổng giám đốc (Giám đốc), Phó Tổng giám đốc (Phó Giám đốc) của chính chi nhánh ngân hàng nước ngoài đó</w:t>
            </w:r>
          </w:p>
        </w:tc>
        <w:tc>
          <w:tcPr>
            <w:tcW w:w="1405"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546"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06"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985"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97"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r>
      <w:tr w:rsidR="00F01F95" w:rsidRPr="00F01F95" w:rsidTr="00F01F95">
        <w:trPr>
          <w:trHeight w:val="1215"/>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F01F95" w:rsidRPr="00F01F95" w:rsidRDefault="00F01F95" w:rsidP="00F01F95">
            <w:pPr>
              <w:jc w:val="center"/>
              <w:rPr>
                <w:rFonts w:ascii="Calibri" w:hAnsi="Calibri"/>
                <w:color w:val="000000"/>
                <w:sz w:val="22"/>
                <w:szCs w:val="22"/>
              </w:rPr>
            </w:pPr>
            <w:r w:rsidRPr="00F01F95">
              <w:rPr>
                <w:rFonts w:ascii="Calibri" w:hAnsi="Calibri"/>
                <w:color w:val="000000"/>
                <w:sz w:val="22"/>
                <w:szCs w:val="22"/>
              </w:rPr>
              <w:t>4</w:t>
            </w:r>
          </w:p>
        </w:tc>
        <w:tc>
          <w:tcPr>
            <w:tcW w:w="2058" w:type="dxa"/>
            <w:tcBorders>
              <w:top w:val="nil"/>
              <w:left w:val="nil"/>
              <w:bottom w:val="single" w:sz="4" w:space="0" w:color="auto"/>
              <w:right w:val="single" w:sz="4" w:space="0" w:color="auto"/>
            </w:tcBorders>
            <w:shd w:val="clear" w:color="auto" w:fill="auto"/>
            <w:vAlign w:val="center"/>
            <w:hideMark/>
          </w:tcPr>
          <w:p w:rsidR="00F01F95" w:rsidRPr="00F01F95" w:rsidRDefault="00F01F95" w:rsidP="00F01F95">
            <w:pPr>
              <w:rPr>
                <w:sz w:val="22"/>
                <w:szCs w:val="22"/>
              </w:rPr>
            </w:pPr>
            <w:r w:rsidRPr="00F01F95">
              <w:rPr>
                <w:sz w:val="22"/>
                <w:szCs w:val="22"/>
              </w:rPr>
              <w:t>Tiền gửi tiết kiệm bắt buộc của tại tổ chức tài chính vi mô của các cá nhân không thuộc đối tượng tại mục 1, 2, 3</w:t>
            </w:r>
          </w:p>
        </w:tc>
        <w:tc>
          <w:tcPr>
            <w:tcW w:w="1405"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546"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06"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985"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97"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r>
      <w:tr w:rsidR="00F01F95" w:rsidRPr="00F01F95" w:rsidTr="00F01F95">
        <w:trPr>
          <w:trHeight w:val="1215"/>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F01F95" w:rsidRPr="00F01F95" w:rsidRDefault="00F01F95" w:rsidP="00F01F95">
            <w:pPr>
              <w:jc w:val="center"/>
              <w:rPr>
                <w:rFonts w:ascii="Calibri" w:hAnsi="Calibri"/>
                <w:color w:val="000000"/>
                <w:sz w:val="22"/>
                <w:szCs w:val="22"/>
              </w:rPr>
            </w:pPr>
            <w:r w:rsidRPr="00F01F95">
              <w:rPr>
                <w:rFonts w:ascii="Calibri" w:hAnsi="Calibri"/>
                <w:color w:val="000000"/>
                <w:sz w:val="22"/>
                <w:szCs w:val="22"/>
              </w:rPr>
              <w:lastRenderedPageBreak/>
              <w:t>5</w:t>
            </w:r>
          </w:p>
        </w:tc>
        <w:tc>
          <w:tcPr>
            <w:tcW w:w="2058" w:type="dxa"/>
            <w:tcBorders>
              <w:top w:val="nil"/>
              <w:left w:val="nil"/>
              <w:bottom w:val="single" w:sz="4" w:space="0" w:color="auto"/>
              <w:right w:val="single" w:sz="4" w:space="0" w:color="auto"/>
            </w:tcBorders>
            <w:shd w:val="clear" w:color="auto" w:fill="auto"/>
            <w:vAlign w:val="center"/>
            <w:hideMark/>
          </w:tcPr>
          <w:p w:rsidR="00F01F95" w:rsidRPr="00F01F95" w:rsidRDefault="00F01F95" w:rsidP="00F01F95">
            <w:pPr>
              <w:rPr>
                <w:sz w:val="22"/>
                <w:szCs w:val="22"/>
              </w:rPr>
            </w:pPr>
            <w:r w:rsidRPr="00F01F95">
              <w:rPr>
                <w:sz w:val="22"/>
                <w:szCs w:val="22"/>
              </w:rPr>
              <w:t>Tiền mua các giấy tờ có giá vô danh do tổ chức tham gia bảo hiểm tiền gửi phát hành của các cá nhân không thuộc đối tượng tại mục 1, 2, 3</w:t>
            </w:r>
          </w:p>
        </w:tc>
        <w:tc>
          <w:tcPr>
            <w:tcW w:w="1405"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546"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06"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985"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97"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r>
      <w:tr w:rsidR="00F01F95" w:rsidRPr="00F01F95" w:rsidTr="00F01F95">
        <w:trPr>
          <w:trHeight w:val="6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F01F95" w:rsidRPr="00F01F95" w:rsidRDefault="00F01F95" w:rsidP="00F01F95">
            <w:pPr>
              <w:jc w:val="center"/>
              <w:rPr>
                <w:rFonts w:ascii="Calibri" w:hAnsi="Calibri"/>
                <w:color w:val="000000"/>
                <w:sz w:val="22"/>
                <w:szCs w:val="22"/>
              </w:rPr>
            </w:pPr>
            <w:r w:rsidRPr="00F01F95">
              <w:rPr>
                <w:rFonts w:ascii="Calibri" w:hAnsi="Calibri"/>
                <w:color w:val="000000"/>
                <w:sz w:val="22"/>
                <w:szCs w:val="22"/>
              </w:rPr>
              <w:t>6</w:t>
            </w:r>
          </w:p>
        </w:tc>
        <w:tc>
          <w:tcPr>
            <w:tcW w:w="2058" w:type="dxa"/>
            <w:tcBorders>
              <w:top w:val="nil"/>
              <w:left w:val="nil"/>
              <w:bottom w:val="single" w:sz="4" w:space="0" w:color="auto"/>
              <w:right w:val="single" w:sz="4" w:space="0" w:color="auto"/>
            </w:tcBorders>
            <w:shd w:val="clear" w:color="auto" w:fill="auto"/>
            <w:vAlign w:val="center"/>
            <w:hideMark/>
          </w:tcPr>
          <w:p w:rsidR="00F01F95" w:rsidRPr="00F01F95" w:rsidRDefault="00F01F95" w:rsidP="00F01F95">
            <w:pPr>
              <w:rPr>
                <w:sz w:val="22"/>
                <w:szCs w:val="22"/>
              </w:rPr>
            </w:pPr>
            <w:r w:rsidRPr="00F01F95">
              <w:rPr>
                <w:sz w:val="22"/>
                <w:szCs w:val="22"/>
              </w:rPr>
              <w:t>Tổng số tiền gửi không được bảo hiểm của cá nhân</w:t>
            </w:r>
          </w:p>
        </w:tc>
        <w:tc>
          <w:tcPr>
            <w:tcW w:w="1405"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546"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06"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985" w:type="dxa"/>
            <w:tcBorders>
              <w:top w:val="nil"/>
              <w:left w:val="nil"/>
              <w:bottom w:val="single" w:sz="4" w:space="0" w:color="auto"/>
              <w:right w:val="single" w:sz="4" w:space="0" w:color="auto"/>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97" w:type="dxa"/>
            <w:tcBorders>
              <w:top w:val="nil"/>
              <w:left w:val="nil"/>
              <w:bottom w:val="single" w:sz="4" w:space="0" w:color="auto"/>
              <w:right w:val="single" w:sz="4" w:space="0" w:color="auto"/>
            </w:tcBorders>
            <w:shd w:val="clear" w:color="auto" w:fill="auto"/>
            <w:noWrap/>
            <w:vAlign w:val="center"/>
            <w:hideMark/>
          </w:tcPr>
          <w:p w:rsidR="00F01F95" w:rsidRPr="00F01F95" w:rsidRDefault="00F01F95" w:rsidP="00F01F95">
            <w:pPr>
              <w:jc w:val="center"/>
              <w:rPr>
                <w:color w:val="000000"/>
                <w:sz w:val="22"/>
                <w:szCs w:val="22"/>
              </w:rPr>
            </w:pPr>
            <w:r w:rsidRPr="00F01F95">
              <w:rPr>
                <w:color w:val="000000"/>
                <w:sz w:val="22"/>
                <w:szCs w:val="22"/>
              </w:rPr>
              <w:t>6=1+2+3+4+5</w:t>
            </w:r>
          </w:p>
        </w:tc>
      </w:tr>
      <w:tr w:rsidR="00F01F95" w:rsidRPr="00F01F95" w:rsidTr="00F01F95">
        <w:trPr>
          <w:trHeight w:val="300"/>
        </w:trPr>
        <w:tc>
          <w:tcPr>
            <w:tcW w:w="631"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2058"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0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54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0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98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97"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r>
      <w:tr w:rsidR="00F01F95" w:rsidRPr="00F01F95" w:rsidTr="00F01F95">
        <w:trPr>
          <w:trHeight w:val="300"/>
        </w:trPr>
        <w:tc>
          <w:tcPr>
            <w:tcW w:w="631" w:type="dxa"/>
            <w:tcBorders>
              <w:top w:val="nil"/>
              <w:left w:val="nil"/>
              <w:bottom w:val="nil"/>
              <w:right w:val="nil"/>
            </w:tcBorders>
            <w:shd w:val="clear" w:color="auto" w:fill="auto"/>
            <w:noWrap/>
            <w:vAlign w:val="center"/>
            <w:hideMark/>
          </w:tcPr>
          <w:p w:rsidR="00F01F95" w:rsidRPr="00F01F95" w:rsidRDefault="00F01F95" w:rsidP="00F01F95">
            <w:pPr>
              <w:jc w:val="center"/>
              <w:rPr>
                <w:color w:val="000000"/>
                <w:sz w:val="22"/>
                <w:szCs w:val="22"/>
              </w:rPr>
            </w:pPr>
            <w:r w:rsidRPr="00F01F95">
              <w:rPr>
                <w:color w:val="000000"/>
                <w:sz w:val="22"/>
                <w:szCs w:val="22"/>
              </w:rPr>
              <w:t>1</w:t>
            </w:r>
          </w:p>
        </w:tc>
        <w:tc>
          <w:tcPr>
            <w:tcW w:w="2058"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Định kỳ báo cáo: Quý</w:t>
            </w:r>
          </w:p>
        </w:tc>
        <w:tc>
          <w:tcPr>
            <w:tcW w:w="140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54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3888" w:type="dxa"/>
            <w:gridSpan w:val="3"/>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r w:rsidRPr="00F01F95">
              <w:rPr>
                <w:b/>
                <w:bCs/>
                <w:color w:val="000000"/>
                <w:sz w:val="22"/>
                <w:szCs w:val="22"/>
              </w:rPr>
              <w:t>Lãnh đạo đơn vị</w:t>
            </w:r>
          </w:p>
        </w:tc>
      </w:tr>
      <w:tr w:rsidR="00F01F95" w:rsidRPr="00F01F95" w:rsidTr="00F01F95">
        <w:trPr>
          <w:trHeight w:val="300"/>
        </w:trPr>
        <w:tc>
          <w:tcPr>
            <w:tcW w:w="631" w:type="dxa"/>
            <w:tcBorders>
              <w:top w:val="nil"/>
              <w:left w:val="nil"/>
              <w:bottom w:val="nil"/>
              <w:right w:val="nil"/>
            </w:tcBorders>
            <w:shd w:val="clear" w:color="auto" w:fill="auto"/>
            <w:noWrap/>
            <w:vAlign w:val="center"/>
            <w:hideMark/>
          </w:tcPr>
          <w:p w:rsidR="00F01F95" w:rsidRPr="00F01F95" w:rsidRDefault="00F01F95" w:rsidP="00F01F95">
            <w:pPr>
              <w:jc w:val="center"/>
              <w:rPr>
                <w:color w:val="000000"/>
                <w:sz w:val="22"/>
                <w:szCs w:val="22"/>
              </w:rPr>
            </w:pPr>
            <w:r w:rsidRPr="00F01F95">
              <w:rPr>
                <w:color w:val="000000"/>
                <w:sz w:val="22"/>
                <w:szCs w:val="22"/>
              </w:rPr>
              <w:t>2</w:t>
            </w:r>
          </w:p>
        </w:tc>
        <w:tc>
          <w:tcPr>
            <w:tcW w:w="2058"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Thời hạn báo cáo: Chậm nhất ngày 15 của tháng đầu quý thu phí</w:t>
            </w:r>
          </w:p>
        </w:tc>
        <w:tc>
          <w:tcPr>
            <w:tcW w:w="140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54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3888" w:type="dxa"/>
            <w:gridSpan w:val="3"/>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(Ký tên, đóng dấu, ghi rõ họ tên)</w:t>
            </w:r>
          </w:p>
        </w:tc>
      </w:tr>
      <w:tr w:rsidR="00F01F95" w:rsidRPr="00F01F95" w:rsidTr="00F01F95">
        <w:trPr>
          <w:trHeight w:val="300"/>
        </w:trPr>
        <w:tc>
          <w:tcPr>
            <w:tcW w:w="631" w:type="dxa"/>
            <w:tcBorders>
              <w:top w:val="nil"/>
              <w:left w:val="nil"/>
              <w:bottom w:val="nil"/>
              <w:right w:val="nil"/>
            </w:tcBorders>
            <w:shd w:val="clear" w:color="000000" w:fill="FFFFFF"/>
            <w:noWrap/>
            <w:vAlign w:val="center"/>
            <w:hideMark/>
          </w:tcPr>
          <w:p w:rsidR="00F01F95" w:rsidRPr="00F01F95" w:rsidRDefault="00F01F95" w:rsidP="00F01F95">
            <w:pPr>
              <w:jc w:val="center"/>
              <w:rPr>
                <w:color w:val="000000"/>
                <w:sz w:val="22"/>
                <w:szCs w:val="22"/>
              </w:rPr>
            </w:pPr>
            <w:r w:rsidRPr="00F01F95">
              <w:rPr>
                <w:color w:val="000000"/>
                <w:sz w:val="22"/>
                <w:szCs w:val="22"/>
              </w:rPr>
              <w:t>3</w:t>
            </w:r>
          </w:p>
        </w:tc>
        <w:tc>
          <w:tcPr>
            <w:tcW w:w="2058" w:type="dxa"/>
            <w:tcBorders>
              <w:top w:val="nil"/>
              <w:left w:val="nil"/>
              <w:bottom w:val="nil"/>
              <w:right w:val="nil"/>
            </w:tcBorders>
            <w:shd w:val="clear" w:color="000000" w:fill="FFFFFF"/>
            <w:noWrap/>
            <w:vAlign w:val="bottom"/>
            <w:hideMark/>
          </w:tcPr>
          <w:p w:rsidR="00F01F95" w:rsidRPr="00F01F95" w:rsidRDefault="00F01F95" w:rsidP="00F01F95">
            <w:pPr>
              <w:rPr>
                <w:color w:val="000000"/>
                <w:sz w:val="22"/>
                <w:szCs w:val="22"/>
              </w:rPr>
            </w:pPr>
            <w:r w:rsidRPr="00F01F95">
              <w:rPr>
                <w:color w:val="000000"/>
                <w:sz w:val="22"/>
                <w:szCs w:val="22"/>
              </w:rPr>
              <w:t>Phương thức báo cáo: Điện tử và văn bản</w:t>
            </w:r>
          </w:p>
        </w:tc>
        <w:tc>
          <w:tcPr>
            <w:tcW w:w="1405" w:type="dxa"/>
            <w:tcBorders>
              <w:top w:val="nil"/>
              <w:left w:val="nil"/>
              <w:bottom w:val="nil"/>
              <w:right w:val="nil"/>
            </w:tcBorders>
            <w:shd w:val="clear" w:color="000000" w:fill="FFFFFF"/>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546" w:type="dxa"/>
            <w:tcBorders>
              <w:top w:val="nil"/>
              <w:left w:val="nil"/>
              <w:bottom w:val="nil"/>
              <w:right w:val="nil"/>
            </w:tcBorders>
            <w:shd w:val="clear" w:color="000000" w:fill="FFFFFF"/>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06" w:type="dxa"/>
            <w:tcBorders>
              <w:top w:val="nil"/>
              <w:left w:val="nil"/>
              <w:bottom w:val="nil"/>
              <w:right w:val="nil"/>
            </w:tcBorders>
            <w:shd w:val="clear" w:color="000000" w:fill="FFFFFF"/>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985" w:type="dxa"/>
            <w:tcBorders>
              <w:top w:val="nil"/>
              <w:left w:val="nil"/>
              <w:bottom w:val="nil"/>
              <w:right w:val="nil"/>
            </w:tcBorders>
            <w:shd w:val="clear" w:color="000000" w:fill="FFFFFF"/>
            <w:noWrap/>
            <w:vAlign w:val="bottom"/>
            <w:hideMark/>
          </w:tcPr>
          <w:p w:rsidR="00F01F95" w:rsidRPr="00F01F95" w:rsidRDefault="00F01F95" w:rsidP="00F01F95">
            <w:pPr>
              <w:rPr>
                <w:color w:val="000000"/>
                <w:sz w:val="22"/>
                <w:szCs w:val="22"/>
              </w:rPr>
            </w:pPr>
            <w:r w:rsidRPr="00F01F95">
              <w:rPr>
                <w:color w:val="000000"/>
                <w:sz w:val="22"/>
                <w:szCs w:val="22"/>
              </w:rPr>
              <w:t> </w:t>
            </w:r>
          </w:p>
        </w:tc>
        <w:tc>
          <w:tcPr>
            <w:tcW w:w="1497" w:type="dxa"/>
            <w:tcBorders>
              <w:top w:val="nil"/>
              <w:left w:val="nil"/>
              <w:bottom w:val="nil"/>
              <w:right w:val="nil"/>
            </w:tcBorders>
            <w:shd w:val="clear" w:color="000000" w:fill="FFFFFF"/>
            <w:noWrap/>
            <w:vAlign w:val="bottom"/>
            <w:hideMark/>
          </w:tcPr>
          <w:p w:rsidR="00F01F95" w:rsidRPr="00F01F95" w:rsidRDefault="00F01F95" w:rsidP="00F01F95">
            <w:pPr>
              <w:rPr>
                <w:color w:val="000000"/>
                <w:sz w:val="22"/>
                <w:szCs w:val="22"/>
              </w:rPr>
            </w:pPr>
            <w:r w:rsidRPr="00F01F95">
              <w:rPr>
                <w:color w:val="000000"/>
                <w:sz w:val="22"/>
                <w:szCs w:val="22"/>
              </w:rPr>
              <w:t> </w:t>
            </w:r>
          </w:p>
        </w:tc>
      </w:tr>
      <w:tr w:rsidR="00F01F95" w:rsidRPr="00F01F95" w:rsidTr="00F01F95">
        <w:trPr>
          <w:trHeight w:val="300"/>
        </w:trPr>
        <w:tc>
          <w:tcPr>
            <w:tcW w:w="631" w:type="dxa"/>
            <w:tcBorders>
              <w:top w:val="nil"/>
              <w:left w:val="nil"/>
              <w:bottom w:val="nil"/>
              <w:right w:val="nil"/>
            </w:tcBorders>
            <w:shd w:val="clear" w:color="auto" w:fill="auto"/>
            <w:noWrap/>
            <w:vAlign w:val="center"/>
            <w:hideMark/>
          </w:tcPr>
          <w:p w:rsidR="00F01F95" w:rsidRPr="00F01F95" w:rsidRDefault="00F01F95" w:rsidP="00F01F95">
            <w:pPr>
              <w:jc w:val="center"/>
              <w:rPr>
                <w:color w:val="000000"/>
                <w:sz w:val="22"/>
                <w:szCs w:val="22"/>
              </w:rPr>
            </w:pPr>
            <w:r w:rsidRPr="00F01F95">
              <w:rPr>
                <w:color w:val="000000"/>
                <w:sz w:val="22"/>
                <w:szCs w:val="22"/>
              </w:rPr>
              <w:t>4</w:t>
            </w:r>
          </w:p>
        </w:tc>
        <w:tc>
          <w:tcPr>
            <w:tcW w:w="2058"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Ghi chú</w:t>
            </w:r>
          </w:p>
        </w:tc>
        <w:tc>
          <w:tcPr>
            <w:tcW w:w="140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54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06"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985"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1497"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r>
      <w:tr w:rsidR="00F01F95" w:rsidRPr="00F01F95" w:rsidTr="00F01F95">
        <w:trPr>
          <w:trHeight w:val="300"/>
        </w:trPr>
        <w:tc>
          <w:tcPr>
            <w:tcW w:w="631"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8897" w:type="dxa"/>
            <w:gridSpan w:val="6"/>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(1) Tên tổ chức tham gia bảo hiểm tiền gửi</w:t>
            </w:r>
          </w:p>
        </w:tc>
      </w:tr>
      <w:tr w:rsidR="00F01F95" w:rsidRPr="00F01F95" w:rsidTr="00C53631">
        <w:trPr>
          <w:trHeight w:val="300"/>
        </w:trPr>
        <w:tc>
          <w:tcPr>
            <w:tcW w:w="631"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8897" w:type="dxa"/>
            <w:gridSpan w:val="6"/>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(2) Nơi tổ chức tham gia bảo hiểm tiền gửi đăng ký trụ sở chính</w:t>
            </w:r>
          </w:p>
        </w:tc>
      </w:tr>
      <w:tr w:rsidR="00F01F95" w:rsidRPr="00F01F95" w:rsidTr="00E80675">
        <w:trPr>
          <w:trHeight w:val="300"/>
        </w:trPr>
        <w:tc>
          <w:tcPr>
            <w:tcW w:w="631"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8897" w:type="dxa"/>
            <w:gridSpan w:val="6"/>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(3) Mã số tổ chức tham gia bảo hiểm tiền gửi do Ngân hàng Nhà nước Việt Nam cấp</w:t>
            </w:r>
          </w:p>
        </w:tc>
      </w:tr>
      <w:tr w:rsidR="00F01F95" w:rsidRPr="00F01F95" w:rsidTr="004D54B6">
        <w:trPr>
          <w:trHeight w:val="300"/>
        </w:trPr>
        <w:tc>
          <w:tcPr>
            <w:tcW w:w="631" w:type="dxa"/>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p>
        </w:tc>
        <w:tc>
          <w:tcPr>
            <w:tcW w:w="8897" w:type="dxa"/>
            <w:gridSpan w:val="6"/>
            <w:tcBorders>
              <w:top w:val="nil"/>
              <w:left w:val="nil"/>
              <w:bottom w:val="nil"/>
              <w:right w:val="nil"/>
            </w:tcBorders>
            <w:shd w:val="clear" w:color="auto" w:fill="auto"/>
            <w:noWrap/>
            <w:vAlign w:val="bottom"/>
            <w:hideMark/>
          </w:tcPr>
          <w:p w:rsidR="00F01F95" w:rsidRPr="00F01F95" w:rsidRDefault="00F01F95" w:rsidP="00F01F95">
            <w:pPr>
              <w:rPr>
                <w:color w:val="000000"/>
                <w:sz w:val="22"/>
                <w:szCs w:val="22"/>
              </w:rPr>
            </w:pPr>
            <w:r w:rsidRPr="00F01F95">
              <w:rPr>
                <w:color w:val="000000"/>
                <w:sz w:val="22"/>
                <w:szCs w:val="22"/>
              </w:rPr>
              <w:t>Người có liên quan được xác định theo quy định của pháp luật về các tổ chức tín dụng.</w:t>
            </w:r>
          </w:p>
        </w:tc>
      </w:tr>
    </w:tbl>
    <w:p w:rsidR="00B4330B" w:rsidRPr="00B4330B" w:rsidRDefault="00B4330B" w:rsidP="00383543">
      <w:pPr>
        <w:spacing w:before="120" w:after="280" w:afterAutospacing="1"/>
        <w:jc w:val="center"/>
        <w:rPr>
          <w:sz w:val="28"/>
          <w:szCs w:val="28"/>
        </w:rPr>
      </w:pPr>
    </w:p>
    <w:p w:rsidR="00383543" w:rsidRDefault="00383543" w:rsidP="00927263">
      <w:pPr>
        <w:spacing w:before="120" w:after="280" w:afterAutospacing="1"/>
      </w:pPr>
      <w:r w:rsidRPr="00B4330B">
        <w:rPr>
          <w:sz w:val="28"/>
          <w:szCs w:val="28"/>
        </w:rPr>
        <w:t> </w:t>
      </w:r>
    </w:p>
    <w:p w:rsidR="00991BA4" w:rsidRDefault="00465F5B"/>
    <w:sectPr w:rsidR="00991BA4" w:rsidSect="00D8369A">
      <w:headerReference w:type="default" r:id="rId8"/>
      <w:pgSz w:w="12240" w:h="15840"/>
      <w:pgMar w:top="567"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F5B" w:rsidRDefault="00465F5B" w:rsidP="00D8369A">
      <w:r>
        <w:separator/>
      </w:r>
    </w:p>
  </w:endnote>
  <w:endnote w:type="continuationSeparator" w:id="0">
    <w:p w:rsidR="00465F5B" w:rsidRDefault="00465F5B" w:rsidP="00D8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F5B" w:rsidRDefault="00465F5B" w:rsidP="00D8369A">
      <w:r>
        <w:separator/>
      </w:r>
    </w:p>
  </w:footnote>
  <w:footnote w:type="continuationSeparator" w:id="0">
    <w:p w:rsidR="00465F5B" w:rsidRDefault="00465F5B" w:rsidP="00D83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10917"/>
      <w:docPartObj>
        <w:docPartGallery w:val="Page Numbers (Top of Page)"/>
        <w:docPartUnique/>
      </w:docPartObj>
    </w:sdtPr>
    <w:sdtEndPr>
      <w:rPr>
        <w:noProof/>
      </w:rPr>
    </w:sdtEndPr>
    <w:sdtContent>
      <w:p w:rsidR="00D8369A" w:rsidRDefault="00D8369A">
        <w:pPr>
          <w:pStyle w:val="Header"/>
          <w:jc w:val="center"/>
        </w:pPr>
        <w:r>
          <w:fldChar w:fldCharType="begin"/>
        </w:r>
        <w:r>
          <w:instrText xml:space="preserve"> PAGE   \* MERGEFORMAT </w:instrText>
        </w:r>
        <w:r>
          <w:fldChar w:fldCharType="separate"/>
        </w:r>
        <w:r w:rsidR="009602AD">
          <w:rPr>
            <w:noProof/>
          </w:rPr>
          <w:t>2</w:t>
        </w:r>
        <w:r>
          <w:rPr>
            <w:noProof/>
          </w:rPr>
          <w:fldChar w:fldCharType="end"/>
        </w:r>
      </w:p>
    </w:sdtContent>
  </w:sdt>
  <w:p w:rsidR="00D8369A" w:rsidRDefault="00D836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543"/>
    <w:rsid w:val="00000A20"/>
    <w:rsid w:val="0012070A"/>
    <w:rsid w:val="00357A3E"/>
    <w:rsid w:val="00376CCF"/>
    <w:rsid w:val="00383543"/>
    <w:rsid w:val="003D364F"/>
    <w:rsid w:val="00437AF2"/>
    <w:rsid w:val="00465F5B"/>
    <w:rsid w:val="00807B04"/>
    <w:rsid w:val="0082208F"/>
    <w:rsid w:val="00927263"/>
    <w:rsid w:val="009602AD"/>
    <w:rsid w:val="00965A62"/>
    <w:rsid w:val="00B4330B"/>
    <w:rsid w:val="00B92708"/>
    <w:rsid w:val="00BC35E6"/>
    <w:rsid w:val="00BD3296"/>
    <w:rsid w:val="00CB4D9A"/>
    <w:rsid w:val="00D8369A"/>
    <w:rsid w:val="00DF1FEF"/>
    <w:rsid w:val="00E16AA1"/>
    <w:rsid w:val="00F01F95"/>
    <w:rsid w:val="00F41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58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161B9-B487-4AAD-AD08-27A4F8B9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3</cp:revision>
  <cp:lastPrinted>2026-02-12T08:01:00Z</cp:lastPrinted>
  <dcterms:created xsi:type="dcterms:W3CDTF">2026-02-12T02:41:00Z</dcterms:created>
  <dcterms:modified xsi:type="dcterms:W3CDTF">2026-02-12T08:01:00Z</dcterms:modified>
</cp:coreProperties>
</file>